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55" w:rsidRDefault="000A0855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REPUBLIKA HRVATSKA</w:t>
      </w:r>
    </w:p>
    <w:p w:rsidR="000A0855" w:rsidRDefault="000A0855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PRIMORSKO - GORANSKA ŽUPANIJA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OSNOVNA ŠKOLA DR. JOSIPA PANČIĆA </w:t>
      </w:r>
    </w:p>
    <w:p w:rsidR="00720460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0A085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B R I B I R</w:t>
      </w:r>
    </w:p>
    <w:p w:rsidR="00D931D1" w:rsidRPr="00F15B57" w:rsidRDefault="00D931D1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0A0855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KLASA:112-02/23</w:t>
      </w:r>
      <w:r w:rsidR="00D430E6">
        <w:rPr>
          <w:rFonts w:ascii="Times New Roman" w:eastAsia="Times New Roman" w:hAnsi="Times New Roman"/>
          <w:sz w:val="24"/>
          <w:szCs w:val="24"/>
          <w:lang w:eastAsia="hr-HR"/>
        </w:rPr>
        <w:t>-01/2</w:t>
      </w:r>
    </w:p>
    <w:p w:rsidR="00720460" w:rsidRDefault="000A0855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2107-35-23</w:t>
      </w:r>
      <w:r w:rsidR="00D931D1">
        <w:rPr>
          <w:rFonts w:ascii="Times New Roman" w:eastAsia="Times New Roman" w:hAnsi="Times New Roman"/>
          <w:sz w:val="24"/>
          <w:szCs w:val="24"/>
          <w:lang w:eastAsia="hr-HR"/>
        </w:rPr>
        <w:t>-1</w:t>
      </w:r>
    </w:p>
    <w:p w:rsidR="000A0855" w:rsidRPr="00F15B57" w:rsidRDefault="000A0855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F15B57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Bribir</w:t>
      </w:r>
      <w:r w:rsidRPr="00585E53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D430E6">
        <w:rPr>
          <w:rFonts w:ascii="Times New Roman" w:eastAsia="Times New Roman" w:hAnsi="Times New Roman"/>
          <w:sz w:val="24"/>
          <w:szCs w:val="24"/>
          <w:lang w:eastAsia="hr-HR"/>
        </w:rPr>
        <w:t>06</w:t>
      </w:r>
      <w:r w:rsidRPr="00585E53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D430E6">
        <w:rPr>
          <w:rFonts w:ascii="Times New Roman" w:eastAsia="Times New Roman" w:hAnsi="Times New Roman"/>
          <w:sz w:val="24"/>
          <w:szCs w:val="24"/>
          <w:lang w:eastAsia="hr-HR"/>
        </w:rPr>
        <w:t>listopada</w:t>
      </w:r>
      <w:r w:rsidR="00585E53" w:rsidRPr="00585E53">
        <w:rPr>
          <w:rFonts w:ascii="Times New Roman" w:eastAsia="Times New Roman" w:hAnsi="Times New Roman"/>
          <w:sz w:val="24"/>
          <w:szCs w:val="24"/>
          <w:lang w:eastAsia="hr-HR"/>
        </w:rPr>
        <w:t xml:space="preserve"> 2023</w:t>
      </w:r>
      <w:r w:rsidR="00720460" w:rsidRPr="00585E53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F8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 temelju članka 107. Zakonu o odgoju i obrazovanju u osnovnoj i srednjoj školi  (</w:t>
      </w:r>
      <w:r w:rsidR="000A0855" w:rsidRPr="000A0855">
        <w:rPr>
          <w:rFonts w:ascii="Times New Roman" w:eastAsia="Times New Roman" w:hAnsi="Times New Roman"/>
          <w:sz w:val="24"/>
          <w:szCs w:val="24"/>
          <w:lang w:eastAsia="hr-HR"/>
        </w:rPr>
        <w:t>NN 87/08, 86/09, 92/10, 105/10, 90/11, 5/12, 16/12, 86/12, 126/12, 94/13, 152/14, 07/17, 68/18, 98/19, 64/20, 151/22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i Pravilnika o načinu i postupku zapošljavanja ravnatelj Osnovne škola dr. Josipa Pančića Bribir, raspisuje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5DD" w:rsidRPr="00F15B57" w:rsidRDefault="00F825DD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NATJEČAJ</w:t>
      </w: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ZA RADNO MJESTO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                                                                                                      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F825DD" w:rsidP="00F825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Učitelj/</w:t>
      </w:r>
      <w:proofErr w:type="spellStart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430E6">
        <w:rPr>
          <w:rFonts w:ascii="Times New Roman" w:eastAsia="Times New Roman" w:hAnsi="Times New Roman"/>
          <w:sz w:val="24"/>
          <w:szCs w:val="24"/>
          <w:lang w:eastAsia="hr-HR"/>
        </w:rPr>
        <w:t>njemačkog jezika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- jedan izvršitelj/</w:t>
      </w:r>
      <w:proofErr w:type="spellStart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na </w:t>
      </w:r>
      <w:r w:rsidR="000A0855">
        <w:rPr>
          <w:rFonts w:ascii="Times New Roman" w:eastAsia="Times New Roman" w:hAnsi="Times New Roman"/>
          <w:sz w:val="24"/>
          <w:szCs w:val="24"/>
          <w:lang w:eastAsia="hr-HR"/>
        </w:rPr>
        <w:t>ne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određeno, puno</w:t>
      </w:r>
      <w:r w:rsidR="00D931D1">
        <w:rPr>
          <w:rFonts w:ascii="Times New Roman" w:eastAsia="Times New Roman" w:hAnsi="Times New Roman"/>
          <w:sz w:val="24"/>
          <w:szCs w:val="24"/>
          <w:lang w:eastAsia="hr-HR"/>
        </w:rPr>
        <w:t xml:space="preserve"> radno vrijeme od 40 sati ukupnog tjednog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radnog vremena.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UVJETI: </w:t>
      </w:r>
    </w:p>
    <w:p w:rsidR="00720460" w:rsidRPr="00F15B57" w:rsidRDefault="00694991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  Za radno mjesto 1. </w:t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pored općih uvjeta 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za zasnivanje radnog odnosa, sukladno općim propisima o radu, kandidati moraju ispunjavati i posebne uvjete utvrđene člankom 105. Zakona o odgoju i obrazovanju u osnovnoj i srednjoj školi  </w:t>
      </w:r>
      <w:r w:rsidR="000A0855" w:rsidRPr="00F15B57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0A0855" w:rsidRPr="000A0855">
        <w:rPr>
          <w:rFonts w:ascii="Times New Roman" w:eastAsia="Times New Roman" w:hAnsi="Times New Roman"/>
          <w:sz w:val="24"/>
          <w:szCs w:val="24"/>
          <w:lang w:eastAsia="hr-HR"/>
        </w:rPr>
        <w:t>NN</w:t>
      </w:r>
      <w:r w:rsidR="0067430B">
        <w:rPr>
          <w:rFonts w:ascii="Times New Roman" w:eastAsia="Times New Roman" w:hAnsi="Times New Roman"/>
          <w:sz w:val="24"/>
          <w:szCs w:val="24"/>
          <w:lang w:eastAsia="hr-HR"/>
        </w:rPr>
        <w:t xml:space="preserve"> broj</w:t>
      </w:r>
      <w:r w:rsidR="000A0855" w:rsidRPr="000A0855">
        <w:rPr>
          <w:rFonts w:ascii="Times New Roman" w:eastAsia="Times New Roman" w:hAnsi="Times New Roman"/>
          <w:sz w:val="24"/>
          <w:szCs w:val="24"/>
          <w:lang w:eastAsia="hr-HR"/>
        </w:rPr>
        <w:t xml:space="preserve"> 87/08, 86/09, 92/10, 105/10, 90/11, 5/12, 16/12, 86/12, 126/12, 94/13, 152/14, 07/17, 68/18, 98/19, 64/20, 151/22</w:t>
      </w:r>
      <w:r w:rsidR="000A0855" w:rsidRPr="00F15B57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0A085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te uvjete utvrđene člankom 4. Pravilnika o odgovarajućoj vrsti obrazovanja učitelja i stručnih suradnika u osnovnoj školi (</w:t>
      </w:r>
      <w:r w:rsidR="0067430B">
        <w:rPr>
          <w:rFonts w:ascii="Times New Roman" w:eastAsia="Times New Roman" w:hAnsi="Times New Roman"/>
          <w:sz w:val="24"/>
          <w:szCs w:val="24"/>
          <w:lang w:eastAsia="hr-HR"/>
        </w:rPr>
        <w:t>NN broj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6/19. i 75/20.).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931D1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pisanu i potpisanu prijavu kandidati su obvezni priložiti: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životopis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</w:t>
      </w:r>
      <w:r w:rsidR="00F825DD"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diploma odnosno d</w:t>
      </w:r>
      <w:r w:rsidR="00585E53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okaz o stečenoj stručnoj spremi</w:t>
      </w:r>
    </w:p>
    <w:p w:rsidR="00F825DD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dokaz o državljanstvu 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uvjerenje da kandidat nije pravomoćno osuđen i da se protiv njega ne vodi kazneni postupak, ne starije od </w:t>
      </w:r>
      <w:r w:rsidR="00D931D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30 dana</w:t>
      </w:r>
    </w:p>
    <w:p w:rsidR="00F825DD" w:rsidRPr="00F15B57" w:rsidRDefault="00F825DD" w:rsidP="00F15B57">
      <w:pPr>
        <w:spacing w:line="252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elektronički zapis ili potvrdu o podacima evidentiranim u matič</w:t>
      </w:r>
      <w:r w:rsidR="00F15B57"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noj evidenciji Hrvatskog zavoda </w:t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za mirovinsko osiguranje</w:t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Svi prilozi mogu biti predani u preslici, a prije izbora kandidat će predočiti izvornik.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>Kandidati koji ostvaruju pravo na prednost pri zapošljavanju prema posebnom zakonu, dužni su se u prijavi na natječaj pozvati na to pravo i priložiti dokument o priznatom statusu iz kojeg je navedeno pravo vidljivo te imaju prednost u odnosu na ostale kandidate samo pod jednakim uvjetima.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Kandidati koji se pozivaju na pravo prednosti pri zapošljavanju sukladno </w:t>
      </w:r>
      <w:r w:rsidR="00D139CE" w:rsidRPr="00D139CE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Zakon</w:t>
      </w:r>
      <w:r w:rsidR="00D139CE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</w:t>
      </w:r>
      <w:r w:rsidR="00D139CE" w:rsidRPr="00D139CE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o hrvatskim braniteljima iz Domovinskog rata i članovima njihovih obitelji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(NN 121/17, 98/19,84/21) uz prijavu na natječaj dužni su, osim dokaza o ispunjavanju traženih uvjeta, priložiti i dokaze iz navedenog Zakona a koji su navedeni na mrežnim stranicama Ministarstva hrvatskih branitelja: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hyperlink r:id="rId5" w:history="1">
        <w:r w:rsidRPr="00F825DD">
          <w:rPr>
            <w:rFonts w:ascii="Times New Roman" w:eastAsia="Times New Roman" w:hAnsi="Times New Roman"/>
            <w:color w:val="2E74B5" w:themeColor="accent1" w:themeShade="BF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Kandidat koji se poziva na pravo prednosti pri zapošljavanju u skladu s člankom 48.f  Zakona o zaštiti vojnih i civilnih invalida rata (NN </w:t>
      </w:r>
      <w:r w:rsidRPr="00F825DD">
        <w:rPr>
          <w:rFonts w:ascii="Times New Roman" w:eastAsiaTheme="minorHAnsi" w:hAnsi="Times New Roman"/>
          <w:sz w:val="24"/>
          <w:szCs w:val="24"/>
        </w:rPr>
        <w:t xml:space="preserve">broj 33/92, 77/92, 27/93, 58/93, 2/94, 76/94, 108/95, 108/96, 82/01, 103/03 i 148/13, 98/19)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Kandidat koji se poziva na pravo prednosti pri zapošljavanju u skladu s člankom 9. Zakona o profesionalnoj rehabilitaciji i zapošljavanju osoba s invaliditetom (NN </w:t>
      </w:r>
      <w:r w:rsidR="0067430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broj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157/13, 152/14, 39/18,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>Osobe koje ostvaruju pravo prednosti pri zapošljavanju u skladu s člankom 48. Zakona o civilnim stradalnicima iz Domovinskog rata (</w:t>
      </w:r>
      <w:r w:rsidR="0067430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NN </w:t>
      </w: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broj  84/21), uz prijavu na natječaj dužne su u prijavi na natječaj pozvati se na to pravo i uz prijavu dostaviti i dokaze iz stavka 1. članka 49. Zakona o civilnim stradalnicima iz Domovinskog rata. 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>Poveznica na internetsku stranicu Ministarstva hrvatskih branitelja s popisom dokaza potrebnih za ostvarivanja prava prednosti:</w:t>
      </w:r>
    </w:p>
    <w:p w:rsidR="00F825DD" w:rsidRPr="00F825DD" w:rsidRDefault="00D430E6" w:rsidP="00F15B57">
      <w:pPr>
        <w:spacing w:after="160" w:line="254" w:lineRule="auto"/>
        <w:rPr>
          <w:rFonts w:ascii="Times New Roman" w:eastAsia="Times New Roman" w:hAnsi="Times New Roman"/>
          <w:color w:val="2E74B5" w:themeColor="accent1" w:themeShade="BF"/>
          <w:sz w:val="24"/>
          <w:szCs w:val="24"/>
          <w:shd w:val="clear" w:color="auto" w:fill="FFFFFF"/>
          <w:lang w:eastAsia="hr-HR"/>
        </w:rPr>
      </w:pPr>
      <w:hyperlink r:id="rId6" w:history="1">
        <w:r w:rsidR="00F825DD" w:rsidRPr="00F825DD">
          <w:rPr>
            <w:rFonts w:ascii="Times New Roman" w:eastAsiaTheme="minorHAnsi" w:hAnsi="Times New Roman"/>
            <w:color w:val="2E74B5" w:themeColor="accent1" w:themeShade="BF"/>
            <w:sz w:val="24"/>
            <w:szCs w:val="24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S prijavljenim kandidatima koji udovoljavaju formalnim uvjetima natječaja i koji su dostavili potpunu i pravodobnu prijavu provest će se vrednovanje – prethodna provjera znanja i sposobnosti kandidata. Škola ne obavještava osobu o razlozima zašto se ne smatra kandidatom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F825DD" w:rsidRPr="00585E53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Prethodna provjera znanja i sposobnosti </w:t>
      </w:r>
      <w:r w:rsidR="00FC3B8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obuhvaća </w:t>
      </w:r>
      <w:r w:rsidR="00FC3B81" w:rsidRPr="00585E53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pismenu provjeru i intervju.</w:t>
      </w:r>
      <w:r w:rsidRPr="00585E53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585E53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Kandidati su obvezni pristupiti prethodnoj provjeri znanja i sposobnosti putem testiranja i intervjua. Ako kandidat ne pristupi prethodnoj provjeri znanja i sposobnosti smatrat će se da je povukao prijavu na natječaj.</w:t>
      </w:r>
    </w:p>
    <w:p w:rsidR="00F825DD" w:rsidRPr="00F825DD" w:rsidRDefault="00F825DD" w:rsidP="00F825DD">
      <w:pPr>
        <w:spacing w:after="160" w:line="240" w:lineRule="auto"/>
        <w:jc w:val="both"/>
        <w:rPr>
          <w:rFonts w:asciiTheme="minorHAnsi" w:eastAsiaTheme="minorHAnsi" w:hAnsiTheme="minorHAnsi" w:cstheme="minorBidi"/>
          <w:color w:val="0000FF"/>
          <w:u w:val="single"/>
        </w:rPr>
      </w:pPr>
      <w:r w:rsidRPr="00F825DD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lastRenderedPageBreak/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Na školskoj mrežnoj stranici </w:t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fldChar w:fldCharType="begin"/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instrText xml:space="preserve"> HYPERLINK "http://os-jpancica-bribir.skole.hr</w:instrText>
      </w:r>
    </w:p>
    <w:p w:rsidR="00FC3B81" w:rsidRDefault="00F825DD" w:rsidP="00FC3B81">
      <w:pPr>
        <w:spacing w:after="160" w:line="240" w:lineRule="auto"/>
        <w:jc w:val="both"/>
        <w:rPr>
          <w:rFonts w:asciiTheme="minorHAnsi" w:eastAsiaTheme="minorHAnsi" w:hAnsiTheme="minorHAnsi" w:cstheme="minorBidi"/>
        </w:rPr>
      </w:pPr>
      <w:r w:rsidRPr="00F825DD">
        <w:rPr>
          <w:rFonts w:asciiTheme="minorHAnsi" w:eastAsiaTheme="minorHAnsi" w:hAnsiTheme="minorHAnsi" w:cstheme="minorBidi"/>
          <w:color w:val="0000FF"/>
          <w:u w:val="single"/>
        </w:rPr>
        <w:instrText xml:space="preserve">" </w:instrText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fldChar w:fldCharType="separate"/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t>http://os-jpancica-bribir.skole.hr</w:t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fldChar w:fldCharType="end"/>
      </w:r>
      <w:r>
        <w:rPr>
          <w:rFonts w:asciiTheme="minorHAnsi" w:eastAsiaTheme="minorHAnsi" w:hAnsiTheme="minorHAnsi" w:cstheme="minorBidi"/>
          <w:color w:val="0000FF"/>
          <w:u w:val="single"/>
        </w:rPr>
        <w:t xml:space="preserve">  </w:t>
      </w:r>
      <w:r w:rsidRPr="00004435">
        <w:rPr>
          <w:rFonts w:ascii="Times New Roman" w:eastAsiaTheme="minorHAnsi" w:hAnsi="Times New Roman"/>
        </w:rPr>
        <w:t>o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bjavljuje se vrijeme održavanja prethodne provjere znanja i sposobnosti i područje provjere. Intervju se provodi s kandidatima koji su zadovoljili na provjeri znanja i sposobnosti putem testiranja (ostvarili su najmanje 50% bodova od ukupnog broja bodova). </w:t>
      </w:r>
    </w:p>
    <w:p w:rsidR="00F825DD" w:rsidRPr="00F825DD" w:rsidRDefault="00F825DD" w:rsidP="00FC3B81">
      <w:pPr>
        <w:spacing w:after="160" w:line="240" w:lineRule="auto"/>
        <w:jc w:val="both"/>
        <w:rPr>
          <w:rFonts w:asciiTheme="minorHAnsi" w:eastAsiaTheme="minorHAnsi" w:hAnsiTheme="minorHAnsi" w:cstheme="minorBidi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Rok za podnošenje prijava je 8 (osam) dana od dana objave natječaja na mrežnim stranicama i oglasnoj ploči Hrvatskog zavoda za zapošljavanje, te mrežnim stranicama i oglasnoj ploči Škole.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Potpune prijave šalju se na adresu Osnovna škola dr. Josipa Pančića Bribir, </w:t>
      </w:r>
      <w:proofErr w:type="spellStart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Kičeri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bb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, 51253 Bribir, s naznakom „ za natječaj za radno mjesto </w:t>
      </w:r>
      <w:r w:rsidR="00447A50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>čitelj/</w:t>
      </w:r>
      <w:proofErr w:type="spellStart"/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430E6">
        <w:rPr>
          <w:rFonts w:ascii="Times New Roman" w:eastAsia="Times New Roman" w:hAnsi="Times New Roman"/>
          <w:sz w:val="24"/>
          <w:szCs w:val="24"/>
          <w:lang w:eastAsia="hr-HR"/>
        </w:rPr>
        <w:t>njemačkog jezika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“.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Urednom prijavom smatra se prijava koja sadrži sve podatke i priloge navedene u natječaju.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Nepotpune i nepravodobne prijave neće se razmatrati.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Prijavom na natječaj kandidat daje izričitu privolu Osnovnoj školi dr. Josipa Pančića Bribir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720460" w:rsidRPr="00CD530A" w:rsidRDefault="00720460" w:rsidP="00F82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CD530A" w:rsidRDefault="00720460" w:rsidP="0072046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</w:t>
      </w: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 xml:space="preserve"> Škole</w:t>
      </w:r>
    </w:p>
    <w:p w:rsidR="00720460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  Goran Matić, prof.</w:t>
      </w:r>
    </w:p>
    <w:p w:rsidR="00585E53" w:rsidRPr="00CD530A" w:rsidRDefault="00585E53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CD530A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 _________________________</w:t>
      </w:r>
    </w:p>
    <w:p w:rsidR="00B2189E" w:rsidRDefault="00D430E6"/>
    <w:p w:rsidR="00D430E6" w:rsidRDefault="00D430E6"/>
    <w:p w:rsidR="00D430E6" w:rsidRDefault="00D430E6"/>
    <w:p w:rsidR="00D430E6" w:rsidRDefault="00D430E6"/>
    <w:p w:rsidR="00D430E6" w:rsidRDefault="00D430E6">
      <w:bookmarkStart w:id="0" w:name="_GoBack"/>
      <w:bookmarkEnd w:id="0"/>
    </w:p>
    <w:p w:rsidR="00D430E6" w:rsidRDefault="00D430E6" w:rsidP="00D430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Objavljeno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na oglasnoj ploči Škole dana 06.10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.2023. godine</w:t>
      </w:r>
    </w:p>
    <w:p w:rsidR="00D430E6" w:rsidRDefault="00D430E6" w:rsidP="00D4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Objavljeno na mrežnima stranicama Škole dan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 06.10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.2023.godine</w:t>
      </w:r>
    </w:p>
    <w:p w:rsidR="00D430E6" w:rsidRDefault="00D430E6"/>
    <w:sectPr w:rsidR="00D4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F79"/>
    <w:multiLevelType w:val="hybridMultilevel"/>
    <w:tmpl w:val="89E0B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3E9"/>
    <w:multiLevelType w:val="hybridMultilevel"/>
    <w:tmpl w:val="1B40D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13240"/>
    <w:multiLevelType w:val="hybridMultilevel"/>
    <w:tmpl w:val="CF2458F0"/>
    <w:lvl w:ilvl="0" w:tplc="D908A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60"/>
    <w:rsid w:val="00004435"/>
    <w:rsid w:val="000A0855"/>
    <w:rsid w:val="00226AFF"/>
    <w:rsid w:val="00447A50"/>
    <w:rsid w:val="004F437C"/>
    <w:rsid w:val="00585E53"/>
    <w:rsid w:val="005F21ED"/>
    <w:rsid w:val="0067430B"/>
    <w:rsid w:val="00694991"/>
    <w:rsid w:val="00720460"/>
    <w:rsid w:val="008A7712"/>
    <w:rsid w:val="00AB4ACE"/>
    <w:rsid w:val="00D139CE"/>
    <w:rsid w:val="00D430E6"/>
    <w:rsid w:val="00D931D1"/>
    <w:rsid w:val="00E166FC"/>
    <w:rsid w:val="00F15B57"/>
    <w:rsid w:val="00F825DD"/>
    <w:rsid w:val="00F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B6F9"/>
  <w15:chartTrackingRefBased/>
  <w15:docId w15:val="{6149DA60-7689-44C4-82EF-77DCE3C8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2046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204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E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12</cp:revision>
  <cp:lastPrinted>2023-04-06T06:37:00Z</cp:lastPrinted>
  <dcterms:created xsi:type="dcterms:W3CDTF">2022-10-19T06:44:00Z</dcterms:created>
  <dcterms:modified xsi:type="dcterms:W3CDTF">2023-10-06T06:22:00Z</dcterms:modified>
</cp:coreProperties>
</file>