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460" w:rsidRPr="00F15B57" w:rsidRDefault="00720460" w:rsidP="007204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OSNOVNA ŠKOLA DR. JOSIPA PANČIĆA </w:t>
      </w:r>
    </w:p>
    <w:p w:rsidR="00720460" w:rsidRDefault="00720460" w:rsidP="007204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ab/>
        <w:t>B R I B I R</w:t>
      </w:r>
    </w:p>
    <w:p w:rsidR="00D931D1" w:rsidRPr="00F15B57" w:rsidRDefault="00D931D1" w:rsidP="007204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20460" w:rsidRPr="00F15B57" w:rsidRDefault="00D931D1" w:rsidP="007204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KLASA:112-02/22-01/1</w:t>
      </w:r>
    </w:p>
    <w:p w:rsidR="00720460" w:rsidRPr="00F15B57" w:rsidRDefault="00D931D1" w:rsidP="007204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URBROJ: 2107-35-22-1</w:t>
      </w:r>
    </w:p>
    <w:p w:rsidR="00720460" w:rsidRPr="00F15B57" w:rsidRDefault="00F15B57" w:rsidP="007204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Bribir, </w:t>
      </w:r>
      <w:r w:rsidR="004F437C" w:rsidRPr="004F437C">
        <w:rPr>
          <w:rFonts w:ascii="Times New Roman" w:eastAsia="Times New Roman" w:hAnsi="Times New Roman"/>
          <w:sz w:val="24"/>
          <w:szCs w:val="24"/>
          <w:lang w:eastAsia="hr-HR"/>
        </w:rPr>
        <w:t>25</w:t>
      </w:r>
      <w:r w:rsidRPr="004F437C">
        <w:rPr>
          <w:rFonts w:ascii="Times New Roman" w:eastAsia="Times New Roman" w:hAnsi="Times New Roman"/>
          <w:sz w:val="24"/>
          <w:szCs w:val="24"/>
          <w:lang w:eastAsia="hr-HR"/>
        </w:rPr>
        <w:t>. listopada 2022</w:t>
      </w:r>
      <w:r w:rsidR="00720460" w:rsidRPr="004F437C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720460" w:rsidRPr="00F15B57" w:rsidRDefault="00720460" w:rsidP="007204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20460" w:rsidRPr="00F15B57" w:rsidRDefault="00720460" w:rsidP="00F825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>Na temelju članka 107. Zakonu o odgoju i obrazovanju u osnovnoj i srednjoj školi  (NN 87/08, 86 /09, 92/10,105/10, 90/11,86/12,94/13,</w:t>
      </w:r>
      <w:hyperlink r:id="rId5" w:history="1">
        <w:r w:rsidRPr="00F15B57">
          <w:rPr>
            <w:rFonts w:ascii="Times New Roman" w:eastAsia="Times New Roman" w:hAnsi="Times New Roman"/>
            <w:sz w:val="24"/>
            <w:szCs w:val="24"/>
            <w:lang w:eastAsia="hr-HR"/>
          </w:rPr>
          <w:t>152/14</w:t>
        </w:r>
      </w:hyperlink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hyperlink r:id="rId6" w:history="1">
        <w:r w:rsidRPr="00F15B57">
          <w:rPr>
            <w:rStyle w:val="Hiperveza"/>
            <w:rFonts w:ascii="Times New Roman" w:hAnsi="Times New Roman"/>
            <w:color w:val="auto"/>
            <w:sz w:val="24"/>
            <w:szCs w:val="24"/>
            <w:u w:val="none"/>
          </w:rPr>
          <w:t>07/17</w:t>
        </w:r>
      </w:hyperlink>
      <w:r w:rsidRPr="00F15B57">
        <w:rPr>
          <w:rFonts w:ascii="Times New Roman" w:hAnsi="Times New Roman"/>
          <w:sz w:val="24"/>
          <w:szCs w:val="24"/>
        </w:rPr>
        <w:t xml:space="preserve">, </w:t>
      </w:r>
      <w:hyperlink r:id="rId7" w:tgtFrame="_blank" w:history="1">
        <w:r w:rsidRPr="00F15B57">
          <w:rPr>
            <w:rStyle w:val="Hiperveza"/>
            <w:rFonts w:ascii="Times New Roman" w:hAnsi="Times New Roman"/>
            <w:color w:val="auto"/>
            <w:sz w:val="24"/>
            <w:szCs w:val="24"/>
            <w:u w:val="none"/>
          </w:rPr>
          <w:t>68/18</w:t>
        </w:r>
      </w:hyperlink>
      <w:r w:rsidRPr="00F15B57">
        <w:rPr>
          <w:rStyle w:val="Hiperveza"/>
          <w:rFonts w:ascii="Times New Roman" w:hAnsi="Times New Roman"/>
          <w:color w:val="auto"/>
          <w:sz w:val="24"/>
          <w:szCs w:val="24"/>
          <w:u w:val="none"/>
        </w:rPr>
        <w:t xml:space="preserve">, </w:t>
      </w:r>
      <w:hyperlink r:id="rId8" w:tgtFrame="_blank" w:history="1">
        <w:r w:rsidRPr="00F15B57">
          <w:rPr>
            <w:rStyle w:val="Hiperveza"/>
            <w:rFonts w:ascii="Times New Roman" w:hAnsi="Times New Roman"/>
            <w:color w:val="auto"/>
            <w:sz w:val="24"/>
            <w:szCs w:val="24"/>
            <w:u w:val="none"/>
          </w:rPr>
          <w:t>98/19</w:t>
        </w:r>
      </w:hyperlink>
      <w:r w:rsidRPr="00F15B57"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Pr="00F15B57">
          <w:rPr>
            <w:rStyle w:val="Hiperveza"/>
            <w:rFonts w:ascii="Times New Roman" w:hAnsi="Times New Roman"/>
            <w:color w:val="auto"/>
            <w:sz w:val="24"/>
            <w:szCs w:val="24"/>
            <w:u w:val="none"/>
          </w:rPr>
          <w:t>64/20</w:t>
        </w:r>
      </w:hyperlink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) </w:t>
      </w:r>
      <w:r w:rsidR="00F825DD" w:rsidRPr="00F15B57">
        <w:rPr>
          <w:rFonts w:ascii="Times New Roman" w:eastAsia="Times New Roman" w:hAnsi="Times New Roman"/>
          <w:sz w:val="24"/>
          <w:szCs w:val="24"/>
          <w:lang w:eastAsia="hr-HR"/>
        </w:rPr>
        <w:t>i Pravilnika o načinu i postupku zapošljavanja ravnatelj Osnovne škola dr. Josipa Pančića Bribir, raspisuje</w:t>
      </w:r>
    </w:p>
    <w:p w:rsidR="00720460" w:rsidRPr="00F15B57" w:rsidRDefault="00720460" w:rsidP="007204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825DD" w:rsidRPr="00F15B57" w:rsidRDefault="00F825DD" w:rsidP="007204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20460" w:rsidRPr="00F15B57" w:rsidRDefault="00720460" w:rsidP="007204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>NATJEČAJ</w:t>
      </w:r>
    </w:p>
    <w:p w:rsidR="00720460" w:rsidRPr="00F15B57" w:rsidRDefault="00720460" w:rsidP="007204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>ZA RADNO MJESTO</w:t>
      </w:r>
    </w:p>
    <w:p w:rsidR="00720460" w:rsidRPr="00F15B57" w:rsidRDefault="00720460" w:rsidP="0072046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                                                                                                         </w:t>
      </w:r>
    </w:p>
    <w:p w:rsidR="00720460" w:rsidRPr="00F15B57" w:rsidRDefault="00720460" w:rsidP="007204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20460" w:rsidRPr="00F15B57" w:rsidRDefault="00720460" w:rsidP="007204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20460" w:rsidRPr="00F15B57" w:rsidRDefault="00F825DD" w:rsidP="00F825D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>Učitelj/</w:t>
      </w:r>
      <w:proofErr w:type="spellStart"/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>ica</w:t>
      </w:r>
      <w:proofErr w:type="spellEnd"/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 razredne nastave u produženom boravku - jedan izvršitelj/</w:t>
      </w:r>
      <w:proofErr w:type="spellStart"/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>ica</w:t>
      </w:r>
      <w:proofErr w:type="spellEnd"/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 na određeno, puno</w:t>
      </w:r>
      <w:r w:rsidR="00D931D1">
        <w:rPr>
          <w:rFonts w:ascii="Times New Roman" w:eastAsia="Times New Roman" w:hAnsi="Times New Roman"/>
          <w:sz w:val="24"/>
          <w:szCs w:val="24"/>
          <w:lang w:eastAsia="hr-HR"/>
        </w:rPr>
        <w:t xml:space="preserve"> radno vrijeme od 40 sati ukupnog tjednog</w:t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 radnog vremena.</w:t>
      </w:r>
    </w:p>
    <w:p w:rsidR="00720460" w:rsidRPr="00F15B57" w:rsidRDefault="00720460" w:rsidP="0072046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ab/>
      </w:r>
    </w:p>
    <w:p w:rsidR="00720460" w:rsidRPr="00F15B57" w:rsidRDefault="00720460" w:rsidP="007204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  </w:t>
      </w:r>
    </w:p>
    <w:p w:rsidR="00720460" w:rsidRPr="00F15B57" w:rsidRDefault="00720460" w:rsidP="007204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UVJETI: </w:t>
      </w:r>
    </w:p>
    <w:p w:rsidR="00720460" w:rsidRPr="00F15B57" w:rsidRDefault="00694991" w:rsidP="007204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-  Za radno mjesto 1. </w:t>
      </w:r>
      <w:r w:rsidR="00720460"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pored općih uvjeta </w:t>
      </w:r>
      <w:r w:rsidR="00F825DD" w:rsidRPr="00F15B57">
        <w:rPr>
          <w:rFonts w:ascii="Times New Roman" w:eastAsia="Times New Roman" w:hAnsi="Times New Roman"/>
          <w:sz w:val="24"/>
          <w:szCs w:val="24"/>
          <w:lang w:eastAsia="hr-HR"/>
        </w:rPr>
        <w:t>za zasnivanje radnog odnosa, sukladno općim propisima o radu, kandidati moraju ispunjavati i posebne uvjete utvrđene člankom 105. Zakona o odgoju i obrazovanju u osnovnoj i srednjoj školi  (Narodne novine broj: 87/08., 86/09., 92/10., 105/10., 90/11., 16/12., 86/12., 126/12., 94/13., 152/14., 7/17., 68/18., 98/19. i 64/20.) te uvjete utvrđene člankom 4. Pravilnika o odgovarajućoj vrsti obrazovanja učitelja i stručnih suradnika u osnovnoj školi (Narodne novine br. 6/19. i 75/20.).</w:t>
      </w:r>
    </w:p>
    <w:p w:rsidR="00720460" w:rsidRPr="00F15B57" w:rsidRDefault="00720460" w:rsidP="007204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931D1" w:rsidRDefault="00720460" w:rsidP="00720460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Uz pisanu i potpisanu prijavu kandidati su obvezni priložiti:</w:t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15B57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– životopis</w:t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15B57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– </w:t>
      </w:r>
      <w:r w:rsidR="00F825DD" w:rsidRPr="00F15B57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diploma odnosno dokaz o stečenoj stručnoj spremi.</w:t>
      </w:r>
    </w:p>
    <w:p w:rsidR="00F825DD" w:rsidRPr="00F15B57" w:rsidRDefault="00720460" w:rsidP="00720460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– dokaz o državljanstvu </w:t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15B57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– uvjerenje da kandidat nije pravomoćno osuđen i da se protiv njega ne vodi kazneni postupak, ne starije od </w:t>
      </w:r>
      <w:r w:rsidR="00D931D1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30 dana</w:t>
      </w:r>
    </w:p>
    <w:p w:rsidR="00F825DD" w:rsidRPr="00F15B57" w:rsidRDefault="00F825DD" w:rsidP="00F15B57">
      <w:pPr>
        <w:spacing w:line="252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– elektronički zapis ili potvrdu o podacima evidentiranim u matič</w:t>
      </w:r>
      <w:r w:rsidR="00F15B57" w:rsidRPr="00F15B57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noj evidenciji Hrvatskog zavoda </w:t>
      </w:r>
      <w:r w:rsidRPr="00F15B57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za mirovinsko osiguranje</w:t>
      </w:r>
      <w:r w:rsidR="00720460" w:rsidRPr="00F15B57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="00720460" w:rsidRPr="00F15B57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="00720460" w:rsidRPr="00F15B57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15B57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Svi prilozi mogu biti predani u preslici, a prije izbora kandidat će predočiti izvornik.</w:t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15B57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Na natječaj za radno mjesto mogu se ravnopravno prijaviti osobe oba spola, a izrazi koji se koriste u ovom natječaju za osobe u muškom rodu korišteni su neutralno i odnose se i na muške i ženske kandidate.</w:t>
      </w:r>
    </w:p>
    <w:p w:rsidR="00F825DD" w:rsidRPr="00F825DD" w:rsidRDefault="00F825DD" w:rsidP="00F825DD">
      <w:pPr>
        <w:spacing w:after="160" w:line="254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Kandidati koji ostvaruju pravo na prednost pri zapošljavanju prema posebnom zakonu, dužni su se u prijavi na natječaj pozvati na to pravo i priložiti dokument o priznatom statusu iz kojeg je navedeno pravo vidljivo te imaju prednost u odnosu na ostale kandidate samo pod jednakim uvjetima.</w:t>
      </w: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</w:p>
    <w:p w:rsidR="00F825DD" w:rsidRPr="00F825DD" w:rsidRDefault="00F825DD" w:rsidP="00F825DD">
      <w:pPr>
        <w:spacing w:after="160" w:line="254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lastRenderedPageBreak/>
        <w:t>Kandidati koji se pozivaju na pravo prednosti pri zapošljavanju sukladno Zakonu o pravima hrvatskih branitelja iz Domovinskog rata i članova njihovih obitelji (NN 121/17, 98/19,84/21) uz prijavu na natječaj dužni su, osim dokaza o ispunjavanju traženih uvjeta, priložiti i dokaze iz navedenog Zakona a koji su navedeni na mrežnim stranicama Ministarstva hrvatskih branitelja:</w:t>
      </w: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  <w:hyperlink r:id="rId10" w:history="1">
        <w:r w:rsidRPr="00F825DD">
          <w:rPr>
            <w:rFonts w:ascii="Times New Roman" w:eastAsia="Times New Roman" w:hAnsi="Times New Roman"/>
            <w:color w:val="2E74B5" w:themeColor="accent1" w:themeShade="BF"/>
            <w:sz w:val="24"/>
            <w:szCs w:val="24"/>
            <w:u w:val="single"/>
            <w:shd w:val="clear" w:color="auto" w:fill="FFFFFF"/>
            <w:lang w:eastAsia="hr-HR"/>
          </w:rPr>
          <w:t>https://branitelji.gov.hr/UserDocsImages/NG/12%20Prosinac/Zapo%C5%A1ljavanje/POPIS%20DOKAZA%20ZA%20OSTVARIVANJE%20PRAVA%20PRI%20ZAPO%C5%A0LJAVANJU.pdf</w:t>
        </w:r>
      </w:hyperlink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Kandidat koji se poziva na pravo prednosti pri zapošljavanju u skladu s člankom 48.f  Zakona o zaštiti vojnih i civilnih invalida rata (NN </w:t>
      </w:r>
      <w:r w:rsidRPr="00F825DD">
        <w:rPr>
          <w:rFonts w:ascii="Times New Roman" w:eastAsiaTheme="minorHAnsi" w:hAnsi="Times New Roman"/>
          <w:sz w:val="24"/>
          <w:szCs w:val="24"/>
        </w:rPr>
        <w:t xml:space="preserve">broj 33/92, 77/92, 27/93, 58/93, 2/94, 76/94, 108/95, 108/96, 82/01, 103/03 i 148/13, 98/19) </w:t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uz prijavu na natječaj dužan je, osim dokaza o ispunjavanju traženih uvjeta, priložiti i rješenja odnosno potvrdu iz koje je vidljivo spomenuto pravo te dokaz iz kojeg je vidljivo na koji je način prestao radni odnos kod posljednjeg poslodavca.</w:t>
      </w: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Kandidat koji se poziva na pravo prednosti pri zapošljavanju u skladu s člankom 9. Zakona o profesionalnoj rehabilitaciji i zapošljavanju osoba s invaliditetom (NN 157/13, 152/14, 39/18, 32/20) uz prijavu na natječaj dužan je,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</w:t>
      </w:r>
    </w:p>
    <w:p w:rsidR="00F825DD" w:rsidRPr="00F825DD" w:rsidRDefault="00F825DD" w:rsidP="00F825DD">
      <w:pPr>
        <w:spacing w:after="0" w:line="254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F825DD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Osobe koje ostvaruju pravo prednosti pri zapošljavanju u skladu s člankom 48. Zakona o civilnim stradalnicima iz Domovinskog rata („Narodne novine“ broj  84/21), uz prijavu na natječaj dužne su u prijavi na natječaj pozvati se na to pravo i uz prijavu dostaviti i dokaze iz stavka 1. članka 49. Zakona o civilnim stradalnicima iz Domovinskog rata. </w:t>
      </w:r>
    </w:p>
    <w:p w:rsidR="00F825DD" w:rsidRPr="00F825DD" w:rsidRDefault="00F825DD" w:rsidP="00F825DD">
      <w:pPr>
        <w:spacing w:after="0" w:line="254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F825DD">
        <w:rPr>
          <w:rFonts w:ascii="Times New Roman" w:eastAsiaTheme="minorHAnsi" w:hAnsi="Times New Roman"/>
          <w:color w:val="000000" w:themeColor="text1"/>
          <w:sz w:val="24"/>
          <w:szCs w:val="24"/>
        </w:rPr>
        <w:t>Poveznica na internetsku stranicu Ministarstva hrvatskih branitelja s popisom dokaza potrebnih za ostvarivanja prava prednosti:</w:t>
      </w:r>
    </w:p>
    <w:p w:rsidR="00F825DD" w:rsidRPr="00F825DD" w:rsidRDefault="008A7712" w:rsidP="00F15B57">
      <w:pPr>
        <w:spacing w:after="160" w:line="254" w:lineRule="auto"/>
        <w:rPr>
          <w:rFonts w:ascii="Times New Roman" w:eastAsia="Times New Roman" w:hAnsi="Times New Roman"/>
          <w:color w:val="2E74B5" w:themeColor="accent1" w:themeShade="BF"/>
          <w:sz w:val="24"/>
          <w:szCs w:val="24"/>
          <w:shd w:val="clear" w:color="auto" w:fill="FFFFFF"/>
          <w:lang w:eastAsia="hr-HR"/>
        </w:rPr>
      </w:pPr>
      <w:hyperlink r:id="rId11" w:history="1">
        <w:r w:rsidR="00F825DD" w:rsidRPr="00F825DD">
          <w:rPr>
            <w:rFonts w:ascii="Times New Roman" w:eastAsiaTheme="minorHAnsi" w:hAnsi="Times New Roman"/>
            <w:color w:val="2E74B5" w:themeColor="accent1" w:themeShade="BF"/>
            <w:sz w:val="24"/>
            <w:szCs w:val="24"/>
            <w:u w:val="single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F825DD" w:rsidRPr="00F825DD" w:rsidRDefault="00F825DD" w:rsidP="00F825DD">
      <w:pPr>
        <w:spacing w:after="160" w:line="254" w:lineRule="auto"/>
        <w:jc w:val="both"/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hr-HR"/>
        </w:rPr>
      </w:pPr>
    </w:p>
    <w:p w:rsidR="00F825DD" w:rsidRPr="00F825DD" w:rsidRDefault="00F825DD" w:rsidP="00F825DD">
      <w:pPr>
        <w:spacing w:after="160" w:line="254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S prijavljenim kandidatima koji udovoljavaju formalnim uvjetima natječaja i koji su dostavili potpunu i pravodobnu prijavu provest će se vrednovanje – prethodna provjera znanja i sposobnosti kandidata. Škola ne obavještava osobu o razlozima zašto se ne smatra kandidatom natječaja.</w:t>
      </w:r>
      <w:bookmarkStart w:id="0" w:name="_GoBack"/>
      <w:bookmarkEnd w:id="0"/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</w:p>
    <w:p w:rsidR="00F825DD" w:rsidRPr="00F825DD" w:rsidRDefault="00F825DD" w:rsidP="00F825DD">
      <w:pPr>
        <w:spacing w:after="160" w:line="254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Prethodna provjera znanja i sposobnosti </w:t>
      </w:r>
      <w:r w:rsidR="00FC3B81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obuhvaća pismenu provjeru i intervju.</w:t>
      </w: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Kandidati su obvezni pristupiti prethodnoj provjeri znanja i sposobnosti putem testiranja i intervjua. Ako kandidat ne pristupi prethodnoj provjeri znanja i sposobnosti smatrat će se da je povukao prijavu na natječaj.</w:t>
      </w:r>
    </w:p>
    <w:p w:rsidR="00F825DD" w:rsidRPr="00F825DD" w:rsidRDefault="00F825DD" w:rsidP="00F825DD">
      <w:pPr>
        <w:spacing w:after="160" w:line="240" w:lineRule="auto"/>
        <w:jc w:val="both"/>
        <w:rPr>
          <w:rFonts w:asciiTheme="minorHAnsi" w:eastAsiaTheme="minorHAnsi" w:hAnsiTheme="minorHAnsi" w:cstheme="minorBidi"/>
          <w:color w:val="0000FF"/>
          <w:u w:val="single"/>
        </w:rPr>
      </w:pPr>
      <w:r w:rsidRPr="00F825DD"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br/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Na školskoj mrežnoj stranici </w:t>
      </w:r>
      <w:r w:rsidRPr="00F825DD">
        <w:rPr>
          <w:rFonts w:asciiTheme="minorHAnsi" w:eastAsiaTheme="minorHAnsi" w:hAnsiTheme="minorHAnsi" w:cstheme="minorBidi"/>
          <w:color w:val="0000FF"/>
          <w:u w:val="single"/>
        </w:rPr>
        <w:fldChar w:fldCharType="begin"/>
      </w:r>
      <w:r w:rsidRPr="00F825DD">
        <w:rPr>
          <w:rFonts w:asciiTheme="minorHAnsi" w:eastAsiaTheme="minorHAnsi" w:hAnsiTheme="minorHAnsi" w:cstheme="minorBidi"/>
          <w:color w:val="0000FF"/>
          <w:u w:val="single"/>
        </w:rPr>
        <w:instrText xml:space="preserve"> HYPERLINK "http://os-jpancica-bribir.skole.hr</w:instrText>
      </w:r>
    </w:p>
    <w:p w:rsidR="00FC3B81" w:rsidRDefault="00F825DD" w:rsidP="00FC3B81">
      <w:pPr>
        <w:spacing w:after="160" w:line="240" w:lineRule="auto"/>
        <w:jc w:val="both"/>
        <w:rPr>
          <w:rFonts w:asciiTheme="minorHAnsi" w:eastAsiaTheme="minorHAnsi" w:hAnsiTheme="minorHAnsi" w:cstheme="minorBidi"/>
        </w:rPr>
      </w:pPr>
      <w:r w:rsidRPr="00F825DD">
        <w:rPr>
          <w:rFonts w:asciiTheme="minorHAnsi" w:eastAsiaTheme="minorHAnsi" w:hAnsiTheme="minorHAnsi" w:cstheme="minorBidi"/>
          <w:color w:val="0000FF"/>
          <w:u w:val="single"/>
        </w:rPr>
        <w:instrText xml:space="preserve">" </w:instrText>
      </w:r>
      <w:r w:rsidRPr="00F825DD">
        <w:rPr>
          <w:rFonts w:asciiTheme="minorHAnsi" w:eastAsiaTheme="minorHAnsi" w:hAnsiTheme="minorHAnsi" w:cstheme="minorBidi"/>
          <w:color w:val="0000FF"/>
          <w:u w:val="single"/>
        </w:rPr>
        <w:fldChar w:fldCharType="separate"/>
      </w:r>
      <w:r w:rsidRPr="00F825DD">
        <w:rPr>
          <w:rFonts w:asciiTheme="minorHAnsi" w:eastAsiaTheme="minorHAnsi" w:hAnsiTheme="minorHAnsi" w:cstheme="minorBidi"/>
          <w:color w:val="0000FF"/>
          <w:u w:val="single"/>
        </w:rPr>
        <w:t>http://os-jpancica-bribir.skole.hr</w:t>
      </w:r>
      <w:r w:rsidRPr="00F825DD">
        <w:rPr>
          <w:rFonts w:asciiTheme="minorHAnsi" w:eastAsiaTheme="minorHAnsi" w:hAnsiTheme="minorHAnsi" w:cstheme="minorBidi"/>
          <w:color w:val="0000FF"/>
          <w:u w:val="single"/>
        </w:rPr>
        <w:fldChar w:fldCharType="end"/>
      </w:r>
      <w:r>
        <w:rPr>
          <w:rFonts w:asciiTheme="minorHAnsi" w:eastAsiaTheme="minorHAnsi" w:hAnsiTheme="minorHAnsi" w:cstheme="minorBidi"/>
          <w:color w:val="0000FF"/>
          <w:u w:val="single"/>
        </w:rPr>
        <w:t xml:space="preserve">  </w:t>
      </w:r>
      <w:r w:rsidRPr="00004435">
        <w:rPr>
          <w:rFonts w:ascii="Times New Roman" w:eastAsiaTheme="minorHAnsi" w:hAnsi="Times New Roman"/>
        </w:rPr>
        <w:t>o</w:t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bjavljuje se vrijeme održavanja prethodne provjere znanja i sposobnosti i područje provjere. Intervju se provodi s kandidatima </w:t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lastRenderedPageBreak/>
        <w:t>koji su zadovoljili na provjeri znanja i sposobnosti putem testiranja (ostvarili su najmanje 50% bodova od ukupnog broja bodova). </w:t>
      </w:r>
    </w:p>
    <w:p w:rsidR="00F825DD" w:rsidRPr="00F825DD" w:rsidRDefault="00F825DD" w:rsidP="00FC3B81">
      <w:pPr>
        <w:spacing w:after="160" w:line="240" w:lineRule="auto"/>
        <w:jc w:val="both"/>
        <w:rPr>
          <w:rFonts w:asciiTheme="minorHAnsi" w:eastAsiaTheme="minorHAnsi" w:hAnsiTheme="minorHAnsi" w:cstheme="minorBidi"/>
        </w:rPr>
      </w:pP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Rok za podnošenje prijava je 8 (osam) dana od dana objave natječaja na mrežnim stranicama i oglasnoj ploči Hrvatskog zavoda za zapošljavanje, te mrežnim stranicama i oglasnoj ploči Škole.</w:t>
      </w:r>
    </w:p>
    <w:p w:rsidR="00F825DD" w:rsidRPr="00F825DD" w:rsidRDefault="00F825DD" w:rsidP="00F825DD">
      <w:pPr>
        <w:spacing w:after="160" w:line="254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Potpune prijave šalju se na adresu Osnovna škola dr. Josipa Pančića Bribir, </w:t>
      </w:r>
      <w:proofErr w:type="spellStart"/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Kičeri</w:t>
      </w:r>
      <w:proofErr w:type="spellEnd"/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bb</w:t>
      </w:r>
      <w:proofErr w:type="spellEnd"/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, 51253 Bribir, s naznakom „ za natječaj za radno mjesto </w:t>
      </w:r>
      <w:r w:rsidR="00447A50">
        <w:rPr>
          <w:rFonts w:ascii="Times New Roman" w:eastAsia="Times New Roman" w:hAnsi="Times New Roman"/>
          <w:sz w:val="24"/>
          <w:szCs w:val="24"/>
          <w:lang w:eastAsia="hr-HR"/>
        </w:rPr>
        <w:t>u</w:t>
      </w:r>
      <w:r w:rsidR="00447A50" w:rsidRPr="00F15B57">
        <w:rPr>
          <w:rFonts w:ascii="Times New Roman" w:eastAsia="Times New Roman" w:hAnsi="Times New Roman"/>
          <w:sz w:val="24"/>
          <w:szCs w:val="24"/>
          <w:lang w:eastAsia="hr-HR"/>
        </w:rPr>
        <w:t>čitelj/</w:t>
      </w:r>
      <w:proofErr w:type="spellStart"/>
      <w:r w:rsidR="00447A50" w:rsidRPr="00F15B57">
        <w:rPr>
          <w:rFonts w:ascii="Times New Roman" w:eastAsia="Times New Roman" w:hAnsi="Times New Roman"/>
          <w:sz w:val="24"/>
          <w:szCs w:val="24"/>
          <w:lang w:eastAsia="hr-HR"/>
        </w:rPr>
        <w:t>ica</w:t>
      </w:r>
      <w:proofErr w:type="spellEnd"/>
      <w:r w:rsidR="00447A50"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 razredne nastave u produženom boravku</w:t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“.</w:t>
      </w:r>
    </w:p>
    <w:p w:rsidR="00F825DD" w:rsidRPr="00F825DD" w:rsidRDefault="00F825DD" w:rsidP="00F825DD">
      <w:pPr>
        <w:spacing w:after="160" w:line="254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Urednom prijavom smatra se prijava koja sadrži sve podatke i priloge navedene u natječaju.</w:t>
      </w: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Nepotpune i nepravodobne prijave neće se razmatrati.</w:t>
      </w:r>
    </w:p>
    <w:p w:rsidR="00F825DD" w:rsidRPr="00F825DD" w:rsidRDefault="00F825DD" w:rsidP="00F825DD">
      <w:pPr>
        <w:spacing w:after="160" w:line="254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Obavijest o ishodu natječajnog postupka sa imenom i prezimenom odabranog kandidata, škola će objaviti na svojim mrežnim stranicama u roku od 3 dana od dana odabira osobe u natječajnom postupku, te će se objavom rezultata natječaja smatrati da su svi kandidati obaviješteni i neće biti pojedinačno pisano obavješteni.</w:t>
      </w:r>
    </w:p>
    <w:p w:rsidR="00F825DD" w:rsidRPr="00F825DD" w:rsidRDefault="00F825DD" w:rsidP="00F825DD">
      <w:pPr>
        <w:spacing w:after="160" w:line="254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Prijavom na natječaj kandidat daje izričitu privolu Osnovnoj školi dr. Josipa Pančića Bribir za prikupljanje, korištenje i obradu svih dostavljenih podataka u svrhu provedbe natječaja sukladno propisima koji uređuju zaštitu osobnih podataka i objavom osobnih podataka (ime, prezime, titula) na mrežnoj stranici škole, u svrhu obavještavanja o rezultatima natječaja.</w:t>
      </w: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</w:p>
    <w:p w:rsidR="00720460" w:rsidRPr="00CD530A" w:rsidRDefault="00720460" w:rsidP="00F825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20460" w:rsidRPr="00CD530A" w:rsidRDefault="00720460" w:rsidP="00720460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Ravnatelj</w:t>
      </w:r>
      <w:r w:rsidRPr="00CD530A">
        <w:rPr>
          <w:rFonts w:ascii="Times New Roman" w:eastAsia="Times New Roman" w:hAnsi="Times New Roman"/>
          <w:sz w:val="24"/>
          <w:szCs w:val="24"/>
          <w:lang w:eastAsia="hr-HR"/>
        </w:rPr>
        <w:t xml:space="preserve"> Škole</w:t>
      </w:r>
    </w:p>
    <w:p w:rsidR="00720460" w:rsidRPr="00CD530A" w:rsidRDefault="00720460" w:rsidP="007204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D530A">
        <w:rPr>
          <w:rFonts w:ascii="Times New Roman" w:eastAsia="Times New Roman" w:hAnsi="Times New Roman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  Goran Matić, prof.</w:t>
      </w:r>
    </w:p>
    <w:p w:rsidR="00720460" w:rsidRPr="00CD530A" w:rsidRDefault="00720460" w:rsidP="007204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D530A">
        <w:rPr>
          <w:rFonts w:ascii="Times New Roman" w:eastAsia="Times New Roman" w:hAnsi="Times New Roman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            _________________________</w:t>
      </w:r>
    </w:p>
    <w:p w:rsidR="00B2189E" w:rsidRDefault="008A7712"/>
    <w:sectPr w:rsidR="00B21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3F79"/>
    <w:multiLevelType w:val="hybridMultilevel"/>
    <w:tmpl w:val="89E0B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333E9"/>
    <w:multiLevelType w:val="hybridMultilevel"/>
    <w:tmpl w:val="1B40D8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13240"/>
    <w:multiLevelType w:val="hybridMultilevel"/>
    <w:tmpl w:val="CF2458F0"/>
    <w:lvl w:ilvl="0" w:tplc="D908AE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60"/>
    <w:rsid w:val="00004435"/>
    <w:rsid w:val="00226AFF"/>
    <w:rsid w:val="00447A50"/>
    <w:rsid w:val="004F437C"/>
    <w:rsid w:val="005F21ED"/>
    <w:rsid w:val="00694991"/>
    <w:rsid w:val="00720460"/>
    <w:rsid w:val="008A7712"/>
    <w:rsid w:val="00AB4ACE"/>
    <w:rsid w:val="00D931D1"/>
    <w:rsid w:val="00E166FC"/>
    <w:rsid w:val="00F15B57"/>
    <w:rsid w:val="00F825DD"/>
    <w:rsid w:val="00FC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91CD7"/>
  <w15:chartTrackingRefBased/>
  <w15:docId w15:val="{6149DA60-7689-44C4-82EF-77DCE3C8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4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2046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20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4081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zakon.hr/cms.htm?id=3127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17751" TargetMode="External"/><Relationship Id="rId11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://www.zakon.hr/cms.htm?id=1671" TargetMode="External"/><Relationship Id="rId10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4462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Boško</dc:creator>
  <cp:keywords/>
  <dc:description/>
  <cp:lastModifiedBy>Boško</cp:lastModifiedBy>
  <cp:revision>9</cp:revision>
  <dcterms:created xsi:type="dcterms:W3CDTF">2022-10-19T06:44:00Z</dcterms:created>
  <dcterms:modified xsi:type="dcterms:W3CDTF">2022-10-25T06:09:00Z</dcterms:modified>
</cp:coreProperties>
</file>